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D6C62" w14:textId="77777777" w:rsidR="00436F58" w:rsidRDefault="00436F58" w:rsidP="00C5377E">
      <w:pPr>
        <w:jc w:val="center"/>
        <w:rPr>
          <w:b/>
          <w:bCs/>
        </w:rPr>
      </w:pPr>
      <w:r w:rsidRPr="00436F58">
        <w:rPr>
          <w:b/>
          <w:bCs/>
          <w:noProof/>
          <w:lang w:eastAsia="en-ZA"/>
        </w:rPr>
        <w:drawing>
          <wp:inline distT="0" distB="0" distL="0" distR="0" wp14:anchorId="64E001EA" wp14:editId="00B6520B">
            <wp:extent cx="1971776" cy="428647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1776" cy="428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EFACF" w14:textId="77777777" w:rsidR="00D1735A" w:rsidRPr="00780AC5" w:rsidRDefault="00D1735A" w:rsidP="007530FF">
      <w:pPr>
        <w:jc w:val="center"/>
        <w:rPr>
          <w:b/>
          <w:bCs/>
          <w:color w:val="000000" w:themeColor="text1"/>
        </w:rPr>
      </w:pPr>
      <w:r w:rsidRPr="00780AC5">
        <w:rPr>
          <w:b/>
          <w:bCs/>
          <w:color w:val="000000" w:themeColor="text1"/>
        </w:rPr>
        <w:t>SUPPLIER COMMERCIAL &amp; COMMISSION SCHEDULE</w:t>
      </w:r>
    </w:p>
    <w:p w14:paraId="4DA4CD23" w14:textId="465EA09D" w:rsidR="00436F58" w:rsidRDefault="00D1735A" w:rsidP="00E43337">
      <w:r w:rsidRPr="00D1735A">
        <w:rPr>
          <w:b/>
          <w:bCs/>
        </w:rPr>
        <w:t>Effective Date:</w:t>
      </w:r>
      <w:r w:rsidRPr="00D1735A">
        <w:t xml:space="preserve"> </w:t>
      </w:r>
      <w:r w:rsidR="00780AC5">
        <w:t>01 November</w:t>
      </w:r>
      <w:r w:rsidRPr="00D1735A">
        <w:t xml:space="preserve"> 2026</w:t>
      </w:r>
    </w:p>
    <w:p w14:paraId="1B394B64" w14:textId="270A3520" w:rsidR="00436F58" w:rsidRPr="00E43337" w:rsidRDefault="00436F58" w:rsidP="00E43337">
      <w:pPr>
        <w:rPr>
          <w:b/>
        </w:rPr>
      </w:pPr>
      <w:r w:rsidRPr="00E43337">
        <w:rPr>
          <w:b/>
        </w:rPr>
        <w:t>Definitions and interpretation</w:t>
      </w:r>
      <w:bookmarkStart w:id="0" w:name="_GoBack"/>
      <w:bookmarkEnd w:id="0"/>
    </w:p>
    <w:p w14:paraId="000DF2A1" w14:textId="77777777" w:rsidR="00436F58" w:rsidRDefault="00436F58" w:rsidP="00436F58">
      <w:pPr>
        <w:jc w:val="both"/>
      </w:pPr>
      <w:r>
        <w:t>“</w:t>
      </w:r>
      <w:r w:rsidRPr="00E43337">
        <w:rPr>
          <w:b/>
        </w:rPr>
        <w:t>Account</w:t>
      </w:r>
      <w:r>
        <w:t xml:space="preserve">” means a registered </w:t>
      </w:r>
      <w:proofErr w:type="spellStart"/>
      <w:r>
        <w:t>TryBookAfrica</w:t>
      </w:r>
      <w:proofErr w:type="spellEnd"/>
      <w:r>
        <w:t xml:space="preserve"> account used to access account features, bookings, saved information or supplier functionality.</w:t>
      </w:r>
    </w:p>
    <w:p w14:paraId="3221BFEA" w14:textId="77777777" w:rsidR="00436F58" w:rsidRDefault="00436F58" w:rsidP="00436F58">
      <w:pPr>
        <w:jc w:val="both"/>
      </w:pPr>
      <w:r>
        <w:t>“</w:t>
      </w:r>
      <w:r w:rsidRPr="00E43337">
        <w:rPr>
          <w:b/>
        </w:rPr>
        <w:t>Booking</w:t>
      </w:r>
      <w:r>
        <w:t>” means a reservation, purchase request or confirmed transaction for a Product made through the Platform or through a booking route presented by the Platform.</w:t>
      </w:r>
    </w:p>
    <w:p w14:paraId="53CC3B0A" w14:textId="77777777" w:rsidR="00436F58" w:rsidRDefault="00436F58" w:rsidP="00436F58">
      <w:pPr>
        <w:jc w:val="both"/>
      </w:pPr>
      <w:r>
        <w:t>“</w:t>
      </w:r>
      <w:r w:rsidRPr="00E43337">
        <w:rPr>
          <w:b/>
        </w:rPr>
        <w:t>Booking Confirmation</w:t>
      </w:r>
      <w:r>
        <w:t xml:space="preserve">” means the electronic confirmation issued by </w:t>
      </w:r>
      <w:proofErr w:type="spellStart"/>
      <w:r>
        <w:t>TryBookAfrica</w:t>
      </w:r>
      <w:proofErr w:type="spellEnd"/>
      <w:r>
        <w:t>, the Supplier or an authorised booking system after a booking has been accepted and, where required, paid or otherwise secured.</w:t>
      </w:r>
    </w:p>
    <w:p w14:paraId="5D01DD9A" w14:textId="77777777" w:rsidR="00436F58" w:rsidRDefault="00436F58" w:rsidP="00436F58">
      <w:pPr>
        <w:jc w:val="both"/>
      </w:pPr>
      <w:r>
        <w:t>“</w:t>
      </w:r>
      <w:r w:rsidRPr="00E43337">
        <w:rPr>
          <w:b/>
        </w:rPr>
        <w:t>Platform</w:t>
      </w:r>
      <w:r>
        <w:t xml:space="preserve">” means TryBookAfrica.com, associated websites, mobile applications, supplier portals, traveller accounts, booking interfaces, APIs and related digital services operated or authorised by </w:t>
      </w:r>
      <w:proofErr w:type="spellStart"/>
      <w:r>
        <w:t>TryBookAfrica</w:t>
      </w:r>
      <w:proofErr w:type="spellEnd"/>
      <w:r>
        <w:t>.</w:t>
      </w:r>
    </w:p>
    <w:p w14:paraId="2B9F3729" w14:textId="77777777" w:rsidR="00436F58" w:rsidRDefault="00436F58" w:rsidP="00436F58">
      <w:pPr>
        <w:jc w:val="both"/>
      </w:pPr>
      <w:r>
        <w:t>“</w:t>
      </w:r>
      <w:r w:rsidRPr="00E43337">
        <w:rPr>
          <w:b/>
        </w:rPr>
        <w:t>Product</w:t>
      </w:r>
      <w:r>
        <w:t>” means any accommodation, safari, tour, activity, attraction, restaurant experience, transport service, transfer, vehicle rental, travel service or other tourism-related offering displayed or bookable through the Platform.</w:t>
      </w:r>
    </w:p>
    <w:p w14:paraId="1613EE0C" w14:textId="77777777" w:rsidR="00436F58" w:rsidRDefault="00436F58" w:rsidP="00436F58">
      <w:pPr>
        <w:jc w:val="both"/>
      </w:pPr>
      <w:r>
        <w:t>“</w:t>
      </w:r>
      <w:r w:rsidRPr="00E43337">
        <w:rPr>
          <w:b/>
        </w:rPr>
        <w:t>Supplier</w:t>
      </w:r>
      <w:r>
        <w:t>” means an independent tourism business, operator, establishment, service provider or other third party that lists or provides a Product through or in connection with the Platform.</w:t>
      </w:r>
    </w:p>
    <w:p w14:paraId="15A00725" w14:textId="77777777" w:rsidR="00436F58" w:rsidRDefault="00436F58" w:rsidP="00436F58">
      <w:pPr>
        <w:jc w:val="both"/>
      </w:pPr>
      <w:r>
        <w:t>“</w:t>
      </w:r>
      <w:r w:rsidRPr="00E43337">
        <w:rPr>
          <w:b/>
        </w:rPr>
        <w:t>Traveller</w:t>
      </w:r>
      <w:r>
        <w:t>” or “you” means the person who accesses the Platform or makes, manages or is included in a Booking.</w:t>
      </w:r>
    </w:p>
    <w:p w14:paraId="373EE68A" w14:textId="77777777" w:rsidR="00436F58" w:rsidRDefault="00436F58" w:rsidP="00436F58">
      <w:pPr>
        <w:jc w:val="both"/>
      </w:pPr>
      <w:r>
        <w:t>“</w:t>
      </w:r>
      <w:proofErr w:type="spellStart"/>
      <w:r w:rsidRPr="00E43337">
        <w:rPr>
          <w:b/>
        </w:rPr>
        <w:t>TryBookAfrica</w:t>
      </w:r>
      <w:proofErr w:type="spellEnd"/>
      <w:r>
        <w:t>”, “we”, “us” or “our” means the South African legal entity that owns and/or operates the Platform, together with authorised affiliates and service providers where applicable.</w:t>
      </w:r>
    </w:p>
    <w:p w14:paraId="031F1CA5" w14:textId="77777777" w:rsidR="00436F58" w:rsidRDefault="00436F58" w:rsidP="00436F58">
      <w:pPr>
        <w:jc w:val="both"/>
      </w:pPr>
      <w:r>
        <w:t>“</w:t>
      </w:r>
      <w:r w:rsidRPr="00E43337">
        <w:rPr>
          <w:b/>
        </w:rPr>
        <w:t>Local Mandatory Law</w:t>
      </w:r>
      <w:r>
        <w:t>” means any law, regulation, consumer right, privacy rule, licensing requirement, tax rule, payment rule, tourism rule or court/authority requirement that applies to the relevant user, transaction, Product or jurisdiction and cannot lawfully be excluded by contract.</w:t>
      </w:r>
    </w:p>
    <w:p w14:paraId="5B9A979E" w14:textId="77777777" w:rsidR="00436F58" w:rsidRDefault="00436F58" w:rsidP="00436F58">
      <w:pPr>
        <w:jc w:val="both"/>
      </w:pPr>
      <w:r>
        <w:t>Unless the context requires otherwise, singular includes plural; headings are for convenience; references to legislation include amendments and replacements; and “including” does not limit the scope of the preceding words.</w:t>
      </w:r>
    </w:p>
    <w:p w14:paraId="56183B52" w14:textId="77777777" w:rsidR="00436F58" w:rsidRDefault="00436F58" w:rsidP="00D1735A">
      <w:pPr>
        <w:rPr>
          <w:b/>
          <w:bCs/>
        </w:rPr>
      </w:pPr>
    </w:p>
    <w:p w14:paraId="32D11C59" w14:textId="77777777" w:rsidR="00436F58" w:rsidRDefault="00436F58" w:rsidP="00D1735A">
      <w:pPr>
        <w:rPr>
          <w:b/>
          <w:bCs/>
        </w:rPr>
      </w:pPr>
    </w:p>
    <w:p w14:paraId="27D4240E" w14:textId="7AA8A50F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lastRenderedPageBreak/>
        <w:t>1. FOUNDING SUPPLIER COMMISSION</w:t>
      </w:r>
    </w:p>
    <w:p w14:paraId="1077E789" w14:textId="77777777" w:rsidR="00D1735A" w:rsidRPr="00D1735A" w:rsidRDefault="00D1735A" w:rsidP="00D1735A">
      <w:r w:rsidRPr="00D1735A">
        <w:t xml:space="preserve">As part of the launch of </w:t>
      </w:r>
      <w:proofErr w:type="spellStart"/>
      <w:r w:rsidRPr="00D1735A">
        <w:t>TryBookAfrica</w:t>
      </w:r>
      <w:proofErr w:type="spellEnd"/>
      <w:r w:rsidRPr="00D1735A">
        <w:t xml:space="preserve">, eligible Suppliers may participate in the </w:t>
      </w:r>
      <w:proofErr w:type="spellStart"/>
      <w:r w:rsidRPr="00D1735A">
        <w:rPr>
          <w:b/>
          <w:bCs/>
        </w:rPr>
        <w:t>TryBookAfrica</w:t>
      </w:r>
      <w:proofErr w:type="spellEnd"/>
      <w:r w:rsidRPr="00D1735A">
        <w:rPr>
          <w:b/>
          <w:bCs/>
        </w:rPr>
        <w:t xml:space="preserve"> Founding Supplier Programme</w:t>
      </w:r>
      <w:r w:rsidRPr="00D1735A">
        <w:t>.</w:t>
      </w:r>
    </w:p>
    <w:p w14:paraId="62FA19F5" w14:textId="13A7F90D" w:rsidR="00D1735A" w:rsidRPr="00D1735A" w:rsidRDefault="00D1735A" w:rsidP="00D1735A">
      <w:r w:rsidRPr="00D1735A">
        <w:t xml:space="preserve">The applicable commission for Founding Suppliers </w:t>
      </w:r>
      <w:r w:rsidR="00E43337">
        <w:t>(</w:t>
      </w:r>
      <w:r w:rsidR="00E43337" w:rsidRPr="00E43337">
        <w:rPr>
          <w:i/>
        </w:rPr>
        <w:t xml:space="preserve">defined as the first 1000 suppliers to on-board with </w:t>
      </w:r>
      <w:proofErr w:type="spellStart"/>
      <w:r w:rsidR="00E43337" w:rsidRPr="00E43337">
        <w:rPr>
          <w:i/>
        </w:rPr>
        <w:t>TryBookAfrica</w:t>
      </w:r>
      <w:proofErr w:type="spellEnd"/>
      <w:r w:rsidR="00E43337" w:rsidRPr="00E43337">
        <w:rPr>
          <w:i/>
        </w:rPr>
        <w:t xml:space="preserve"> across the following business types: accommodation, food &amp; drink, experiences &amp; activities, attractions &amp; destinations and travel services</w:t>
      </w:r>
      <w:r w:rsidR="00E43337">
        <w:t xml:space="preserve">) </w:t>
      </w:r>
      <w:r w:rsidRPr="00D1735A">
        <w:t>shall be:</w:t>
      </w:r>
    </w:p>
    <w:p w14:paraId="1E0EE02D" w14:textId="3BBAF39E" w:rsidR="003A0A17" w:rsidRDefault="00D1735A" w:rsidP="00D1735A">
      <w:pPr>
        <w:rPr>
          <w:b/>
          <w:bCs/>
        </w:rPr>
      </w:pPr>
      <w:r w:rsidRPr="00D1735A">
        <w:rPr>
          <w:b/>
          <w:bCs/>
        </w:rPr>
        <w:t>8% of the Gross Booking Value per completed Booking</w:t>
      </w:r>
      <w:r w:rsidR="003A0A17">
        <w:rPr>
          <w:b/>
          <w:bCs/>
        </w:rPr>
        <w:t xml:space="preserve"> (Accommodation) and; </w:t>
      </w:r>
    </w:p>
    <w:p w14:paraId="2FC2A5C5" w14:textId="2BDB7B1D" w:rsidR="00D1735A" w:rsidRPr="00D1735A" w:rsidRDefault="003A0A17" w:rsidP="00D1735A">
      <w:r>
        <w:rPr>
          <w:b/>
          <w:bCs/>
        </w:rPr>
        <w:t xml:space="preserve">5% </w:t>
      </w:r>
      <w:r w:rsidRPr="00D1735A">
        <w:rPr>
          <w:b/>
          <w:bCs/>
        </w:rPr>
        <w:t>of the Gross Booking Value per completed Booking</w:t>
      </w:r>
      <w:r>
        <w:rPr>
          <w:b/>
          <w:bCs/>
        </w:rPr>
        <w:t xml:space="preserve"> (F</w:t>
      </w:r>
      <w:r w:rsidRPr="003A0A17">
        <w:rPr>
          <w:b/>
          <w:bCs/>
        </w:rPr>
        <w:t>ood &amp; drink, experiences &amp; activities, attractions &amp; destinations and travel services</w:t>
      </w:r>
      <w:r>
        <w:rPr>
          <w:b/>
          <w:bCs/>
        </w:rPr>
        <w:t>)</w:t>
      </w:r>
      <w:r w:rsidR="00D1735A" w:rsidRPr="00D1735A">
        <w:rPr>
          <w:b/>
          <w:bCs/>
        </w:rPr>
        <w:t>.</w:t>
      </w:r>
    </w:p>
    <w:p w14:paraId="595E4145" w14:textId="77777777" w:rsidR="00D1735A" w:rsidRPr="00D1735A" w:rsidRDefault="00D1735A" w:rsidP="003A0A17">
      <w:pPr>
        <w:jc w:val="both"/>
      </w:pPr>
      <w:r w:rsidRPr="00D1735A">
        <w:t xml:space="preserve">The Founding Supplier commission will apply for the first </w:t>
      </w:r>
      <w:r w:rsidRPr="00D1735A">
        <w:rPr>
          <w:b/>
          <w:bCs/>
        </w:rPr>
        <w:t>12 months from the Supplier's activation date</w:t>
      </w:r>
      <w:r w:rsidRPr="00D1735A">
        <w:t>, unless a different rate or period is agreed in writing.</w:t>
      </w:r>
    </w:p>
    <w:p w14:paraId="0FFAD195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2. STANDARD COMMISSION</w:t>
      </w:r>
    </w:p>
    <w:p w14:paraId="2446E89E" w14:textId="77777777" w:rsidR="00D1735A" w:rsidRPr="00D1735A" w:rsidRDefault="00D1735A" w:rsidP="00D1735A">
      <w:r w:rsidRPr="00D1735A">
        <w:t xml:space="preserve">Following the Founding Supplier period, the standard </w:t>
      </w:r>
      <w:proofErr w:type="spellStart"/>
      <w:r w:rsidRPr="00D1735A">
        <w:t>TryBookAfrica</w:t>
      </w:r>
      <w:proofErr w:type="spellEnd"/>
      <w:r w:rsidRPr="00D1735A">
        <w:t xml:space="preserve"> commission shall be:</w:t>
      </w:r>
    </w:p>
    <w:p w14:paraId="373A3394" w14:textId="50FC2AE2" w:rsidR="003A0A17" w:rsidRDefault="00D1735A" w:rsidP="00D1735A">
      <w:pPr>
        <w:rPr>
          <w:b/>
          <w:bCs/>
        </w:rPr>
      </w:pPr>
      <w:r w:rsidRPr="00D1735A">
        <w:rPr>
          <w:b/>
          <w:bCs/>
        </w:rPr>
        <w:t>1</w:t>
      </w:r>
      <w:r w:rsidR="003A0A17">
        <w:rPr>
          <w:b/>
          <w:bCs/>
        </w:rPr>
        <w:t>1</w:t>
      </w:r>
      <w:r w:rsidRPr="00D1735A">
        <w:rPr>
          <w:b/>
          <w:bCs/>
        </w:rPr>
        <w:t>% of the Gross Booking Value per completed Booking</w:t>
      </w:r>
      <w:r w:rsidR="003A0A17">
        <w:rPr>
          <w:b/>
          <w:bCs/>
        </w:rPr>
        <w:t xml:space="preserve"> (Accommodation) and;</w:t>
      </w:r>
    </w:p>
    <w:p w14:paraId="4F56C4AC" w14:textId="3EF4D0D4" w:rsidR="00D1735A" w:rsidRPr="00D1735A" w:rsidRDefault="003A0A17" w:rsidP="00D1735A">
      <w:r>
        <w:rPr>
          <w:b/>
          <w:bCs/>
        </w:rPr>
        <w:t>8</w:t>
      </w:r>
      <w:r w:rsidRPr="00D1735A">
        <w:rPr>
          <w:b/>
          <w:bCs/>
        </w:rPr>
        <w:t>% of the Gross Booking Value per completed Booking</w:t>
      </w:r>
      <w:r>
        <w:rPr>
          <w:b/>
          <w:bCs/>
        </w:rPr>
        <w:t xml:space="preserve"> (F</w:t>
      </w:r>
      <w:r w:rsidRPr="003A0A17">
        <w:rPr>
          <w:b/>
          <w:bCs/>
        </w:rPr>
        <w:t>ood &amp; drink, experiences &amp; activities, attractions &amp; destinations and travel services</w:t>
      </w:r>
      <w:r>
        <w:rPr>
          <w:b/>
          <w:bCs/>
        </w:rPr>
        <w:t>)</w:t>
      </w:r>
      <w:r w:rsidR="00D1735A" w:rsidRPr="00D1735A">
        <w:rPr>
          <w:b/>
          <w:bCs/>
        </w:rPr>
        <w:t>.</w:t>
      </w:r>
    </w:p>
    <w:p w14:paraId="4EC3DB11" w14:textId="32AC7780" w:rsidR="00D1735A" w:rsidRDefault="00D1735A" w:rsidP="00D1735A">
      <w:proofErr w:type="spellStart"/>
      <w:r w:rsidRPr="00D1735A">
        <w:t>TryBookAfrica</w:t>
      </w:r>
      <w:proofErr w:type="spellEnd"/>
      <w:r w:rsidRPr="00D1735A">
        <w:t xml:space="preserve"> may provide promotional, strategic or volume-based commission rates to selected Suppliers.</w:t>
      </w:r>
    </w:p>
    <w:bookmarkStart w:id="1" w:name="_MON_1853510431"/>
    <w:bookmarkEnd w:id="1"/>
    <w:p w14:paraId="1D713E9F" w14:textId="4AF9DAD8" w:rsidR="00620BE1" w:rsidRPr="00D1735A" w:rsidRDefault="00620BE1" w:rsidP="00D1735A">
      <w:r>
        <w:object w:dxaOrig="1473" w:dyaOrig="971" w14:anchorId="6E4D7E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75pt;height:48.5pt" o:ole="">
            <v:imagedata r:id="rId6" o:title=""/>
          </v:shape>
          <o:OLEObject Type="Embed" ProgID="Word.Document.12" ShapeID="_x0000_i1025" DrawAspect="Icon" ObjectID="_1853601295" r:id="rId7">
            <o:FieldCodes>\s</o:FieldCodes>
          </o:OLEObject>
        </w:object>
      </w:r>
    </w:p>
    <w:p w14:paraId="4AB7FA2F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3. VOLUME AND STRATEGIC SUPPLIERS</w:t>
      </w:r>
    </w:p>
    <w:p w14:paraId="0F05C334" w14:textId="70782789" w:rsidR="00D1735A" w:rsidRDefault="00D1735A" w:rsidP="00D1735A">
      <w:r w:rsidRPr="00D1735A">
        <w:t>Suppliers generating significant Booking volumes may qualify for an individually negotiated commission.</w:t>
      </w:r>
    </w:p>
    <w:bookmarkStart w:id="2" w:name="_MON_1853510620"/>
    <w:bookmarkEnd w:id="2"/>
    <w:p w14:paraId="4C91AC74" w14:textId="2E86A131" w:rsidR="00620BE1" w:rsidRPr="00D1735A" w:rsidRDefault="00620BE1" w:rsidP="00D1735A">
      <w:r>
        <w:object w:dxaOrig="1473" w:dyaOrig="971" w14:anchorId="7DE28DF8">
          <v:shape id="_x0000_i1026" type="#_x0000_t75" style="width:73.75pt;height:48.5pt" o:ole="">
            <v:imagedata r:id="rId8" o:title=""/>
          </v:shape>
          <o:OLEObject Type="Embed" ProgID="Word.Document.12" ShapeID="_x0000_i1026" DrawAspect="Icon" ObjectID="_1853601296" r:id="rId9">
            <o:FieldCodes>\s</o:FieldCodes>
          </o:OLEObject>
        </w:object>
      </w:r>
    </w:p>
    <w:p w14:paraId="6B1E6B78" w14:textId="77777777" w:rsidR="00D1735A" w:rsidRPr="00D1735A" w:rsidRDefault="00D1735A" w:rsidP="00D1735A">
      <w:r w:rsidRPr="00D1735A">
        <w:t>Depending on volume, strategic importance, destination coverage and other commercial factors, the commission may be negotiated within a range of:</w:t>
      </w:r>
    </w:p>
    <w:p w14:paraId="090DC2AC" w14:textId="2D1F27DC" w:rsidR="00D1735A" w:rsidRPr="00D1735A" w:rsidRDefault="00D1735A" w:rsidP="00D1735A">
      <w:r w:rsidRPr="00D1735A">
        <w:rPr>
          <w:b/>
          <w:bCs/>
        </w:rPr>
        <w:t>8%–10%</w:t>
      </w:r>
      <w:r w:rsidR="00620BE1">
        <w:rPr>
          <w:b/>
          <w:bCs/>
        </w:rPr>
        <w:t xml:space="preserve"> for suppliers within accommodation; and 5%</w:t>
      </w:r>
      <w:r w:rsidR="00620BE1" w:rsidRPr="00D1735A">
        <w:rPr>
          <w:b/>
          <w:bCs/>
        </w:rPr>
        <w:t>–</w:t>
      </w:r>
      <w:r w:rsidR="00620BE1">
        <w:rPr>
          <w:b/>
          <w:bCs/>
        </w:rPr>
        <w:t>7% for suppliers within f</w:t>
      </w:r>
      <w:r w:rsidR="00620BE1" w:rsidRPr="00620BE1">
        <w:rPr>
          <w:b/>
          <w:bCs/>
        </w:rPr>
        <w:t>ood &amp; drink, experiences &amp; activities, attractions &amp; destinations and travel services</w:t>
      </w:r>
      <w:r w:rsidRPr="00D1735A">
        <w:rPr>
          <w:b/>
          <w:bCs/>
        </w:rPr>
        <w:t>.</w:t>
      </w:r>
    </w:p>
    <w:p w14:paraId="6FF1FF7F" w14:textId="77777777" w:rsidR="00D1735A" w:rsidRPr="00D1735A" w:rsidRDefault="00D1735A" w:rsidP="00D1735A">
      <w:r w:rsidRPr="00D1735A">
        <w:t>Any negotiated rate must be recorded in the Supplier's commercial agreement or Supplier account.</w:t>
      </w:r>
    </w:p>
    <w:p w14:paraId="31E3A220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lastRenderedPageBreak/>
        <w:t>4. NO JOINING FEE</w:t>
      </w:r>
    </w:p>
    <w:p w14:paraId="04CF6A30" w14:textId="77777777" w:rsidR="00D1735A" w:rsidRPr="00D1735A" w:rsidRDefault="00D1735A" w:rsidP="00D1735A">
      <w:r w:rsidRPr="00D1735A">
        <w:t xml:space="preserve">Unless expressly agreed otherwise, </w:t>
      </w:r>
      <w:proofErr w:type="spellStart"/>
      <w:r w:rsidRPr="00D1735A">
        <w:t>TryBookAfrica</w:t>
      </w:r>
      <w:proofErr w:type="spellEnd"/>
      <w:r w:rsidRPr="00D1735A">
        <w:t xml:space="preserve"> will not charge Founding Suppliers:</w:t>
      </w:r>
    </w:p>
    <w:p w14:paraId="24296EA2" w14:textId="77777777" w:rsidR="00D1735A" w:rsidRPr="00D1735A" w:rsidRDefault="00D1735A" w:rsidP="00D1735A">
      <w:pPr>
        <w:numPr>
          <w:ilvl w:val="0"/>
          <w:numId w:val="1"/>
        </w:numPr>
      </w:pPr>
      <w:r w:rsidRPr="00D1735A">
        <w:t>a joining fee;</w:t>
      </w:r>
    </w:p>
    <w:p w14:paraId="6486035B" w14:textId="77777777" w:rsidR="00D1735A" w:rsidRPr="00D1735A" w:rsidRDefault="00D1735A" w:rsidP="00D1735A">
      <w:pPr>
        <w:numPr>
          <w:ilvl w:val="0"/>
          <w:numId w:val="1"/>
        </w:numPr>
      </w:pPr>
      <w:r w:rsidRPr="00D1735A">
        <w:t>a registration fee;</w:t>
      </w:r>
    </w:p>
    <w:p w14:paraId="043BB758" w14:textId="77777777" w:rsidR="00D1735A" w:rsidRPr="00D1735A" w:rsidRDefault="00D1735A" w:rsidP="00D1735A">
      <w:pPr>
        <w:numPr>
          <w:ilvl w:val="0"/>
          <w:numId w:val="1"/>
        </w:numPr>
      </w:pPr>
      <w:r w:rsidRPr="00D1735A">
        <w:t>a listing fee; or</w:t>
      </w:r>
    </w:p>
    <w:p w14:paraId="01F5530F" w14:textId="77777777" w:rsidR="00D1735A" w:rsidRPr="00D1735A" w:rsidRDefault="00D1735A" w:rsidP="00D1735A">
      <w:pPr>
        <w:numPr>
          <w:ilvl w:val="0"/>
          <w:numId w:val="1"/>
        </w:numPr>
      </w:pPr>
      <w:r w:rsidRPr="00D1735A">
        <w:t>a monthly subscription fee.</w:t>
      </w:r>
    </w:p>
    <w:p w14:paraId="3B8020BE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5. PAYMENT PROCESSING</w:t>
      </w:r>
    </w:p>
    <w:p w14:paraId="3D74FF01" w14:textId="77777777" w:rsidR="00D1735A" w:rsidRPr="00D1735A" w:rsidRDefault="00D1735A" w:rsidP="00620BE1">
      <w:pPr>
        <w:jc w:val="both"/>
      </w:pPr>
      <w:r w:rsidRPr="00D1735A">
        <w:t>Payment-processing costs incurred through an external payment provider may apply.</w:t>
      </w:r>
    </w:p>
    <w:p w14:paraId="4C679C02" w14:textId="77777777" w:rsidR="00D1735A" w:rsidRPr="00D1735A" w:rsidRDefault="00D1735A" w:rsidP="00620BE1">
      <w:pPr>
        <w:jc w:val="both"/>
      </w:pPr>
      <w:r w:rsidRPr="00D1735A">
        <w:t>Where such costs are passed to the Supplier, the applicable amount or calculation method will be disclosed before the Supplier becomes bound by the relevant commercial arrangement.</w:t>
      </w:r>
    </w:p>
    <w:p w14:paraId="3DD8DFFA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6. VAT</w:t>
      </w:r>
    </w:p>
    <w:p w14:paraId="44155F33" w14:textId="77777777" w:rsidR="00D1735A" w:rsidRPr="00D1735A" w:rsidRDefault="00D1735A" w:rsidP="00620BE1">
      <w:pPr>
        <w:jc w:val="both"/>
      </w:pPr>
      <w:r w:rsidRPr="00D1735A">
        <w:t xml:space="preserve">Where </w:t>
      </w:r>
      <w:proofErr w:type="spellStart"/>
      <w:r w:rsidRPr="00D1735A">
        <w:t>TryBookAfrica</w:t>
      </w:r>
      <w:proofErr w:type="spellEnd"/>
      <w:r w:rsidRPr="00D1735A">
        <w:t xml:space="preserve"> is legally required to charge VAT on its commission or other services, VAT will be charged at the applicable statutory rate.</w:t>
      </w:r>
    </w:p>
    <w:p w14:paraId="02F1F827" w14:textId="77777777" w:rsidR="00D1735A" w:rsidRPr="00D1735A" w:rsidRDefault="00D1735A" w:rsidP="00620BE1">
      <w:pPr>
        <w:jc w:val="both"/>
      </w:pPr>
      <w:r w:rsidRPr="00D1735A">
        <w:t>The Supplier remains responsible for its own VAT, tax and other statutory obligations.</w:t>
      </w:r>
    </w:p>
    <w:p w14:paraId="17C9B4BB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7. COMMISSION CALCULATION</w:t>
      </w:r>
    </w:p>
    <w:p w14:paraId="30272521" w14:textId="77777777" w:rsidR="00D1735A" w:rsidRPr="00D1735A" w:rsidRDefault="00D1735A" w:rsidP="00D1735A">
      <w:r w:rsidRPr="00D1735A">
        <w:t>Unless otherwise agreed, commission is calculated on the applicable Gross Booking Value.</w:t>
      </w:r>
    </w:p>
    <w:p w14:paraId="68C8407F" w14:textId="77777777" w:rsidR="00D1735A" w:rsidRPr="00D1735A" w:rsidRDefault="00D1735A" w:rsidP="00D1735A">
      <w:r w:rsidRPr="00D1735A">
        <w:t>The commercial schedule should specify whether the following are included or excluded from the commission calculation:</w:t>
      </w:r>
    </w:p>
    <w:p w14:paraId="655F3C59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VAT;</w:t>
      </w:r>
    </w:p>
    <w:p w14:paraId="119B17F9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tourism levies;</w:t>
      </w:r>
    </w:p>
    <w:p w14:paraId="05F365AE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conservation fees;</w:t>
      </w:r>
    </w:p>
    <w:p w14:paraId="65907CDB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government taxes;</w:t>
      </w:r>
    </w:p>
    <w:p w14:paraId="7312C3AF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mandatory third-party charges;</w:t>
      </w:r>
    </w:p>
    <w:p w14:paraId="31EA0085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optional extras;</w:t>
      </w:r>
    </w:p>
    <w:p w14:paraId="7922B02D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discounts;</w:t>
      </w:r>
    </w:p>
    <w:p w14:paraId="42CDA196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refunds;</w:t>
      </w:r>
    </w:p>
    <w:p w14:paraId="65BCDF6A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cancellations; and</w:t>
      </w:r>
    </w:p>
    <w:p w14:paraId="19D3E33D" w14:textId="77777777" w:rsidR="00D1735A" w:rsidRPr="00D1735A" w:rsidRDefault="00D1735A" w:rsidP="00D1735A">
      <w:pPr>
        <w:numPr>
          <w:ilvl w:val="0"/>
          <w:numId w:val="2"/>
        </w:numPr>
      </w:pPr>
      <w:r w:rsidRPr="00D1735A">
        <w:t>payment-processing charges.</w:t>
      </w:r>
    </w:p>
    <w:p w14:paraId="70C16D0E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8. CANCELLATIONS</w:t>
      </w:r>
    </w:p>
    <w:p w14:paraId="4781A061" w14:textId="77777777" w:rsidR="00D1735A" w:rsidRPr="00D1735A" w:rsidRDefault="00D1735A" w:rsidP="007E1284">
      <w:pPr>
        <w:jc w:val="both"/>
      </w:pPr>
      <w:r w:rsidRPr="00D1735A">
        <w:lastRenderedPageBreak/>
        <w:t>Where a Booking is cancelled, the commission treatment will depend on the applicable cancellation policy and the reason for cancellation.</w:t>
      </w:r>
    </w:p>
    <w:p w14:paraId="52F29176" w14:textId="77777777" w:rsidR="00D1735A" w:rsidRPr="00D1735A" w:rsidRDefault="00D1735A" w:rsidP="007E1284">
      <w:pPr>
        <w:jc w:val="both"/>
      </w:pPr>
      <w:proofErr w:type="spellStart"/>
      <w:r w:rsidRPr="00D1735A">
        <w:t>TryBookAfrica</w:t>
      </w:r>
      <w:proofErr w:type="spellEnd"/>
      <w:r w:rsidRPr="00D1735A">
        <w:t xml:space="preserve"> may charge commission on cancellation fees actually retained by the Supplier where this is expressly provided for in the applicable commercial agreement.</w:t>
      </w:r>
    </w:p>
    <w:p w14:paraId="3EC34F1B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9. REFUNDS</w:t>
      </w:r>
    </w:p>
    <w:p w14:paraId="65BEA695" w14:textId="77777777" w:rsidR="00D1735A" w:rsidRPr="00D1735A" w:rsidRDefault="00D1735A" w:rsidP="007E1284">
      <w:pPr>
        <w:jc w:val="both"/>
      </w:pPr>
      <w:r w:rsidRPr="00D1735A">
        <w:t>Where a Traveller receives a refund, the corresponding commission will be adjusted where applicable.</w:t>
      </w:r>
    </w:p>
    <w:p w14:paraId="5E0991EC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10. CHARGEBACKS</w:t>
      </w:r>
    </w:p>
    <w:p w14:paraId="302FE4E0" w14:textId="77777777" w:rsidR="00D1735A" w:rsidRPr="00D1735A" w:rsidRDefault="00D1735A" w:rsidP="007E1284">
      <w:pPr>
        <w:jc w:val="both"/>
      </w:pPr>
      <w:r w:rsidRPr="00D1735A">
        <w:t xml:space="preserve">Where a payment is reversed or charged back, </w:t>
      </w:r>
      <w:proofErr w:type="spellStart"/>
      <w:r w:rsidRPr="00D1735A">
        <w:t>TryBookAfrica</w:t>
      </w:r>
      <w:proofErr w:type="spellEnd"/>
      <w:r w:rsidRPr="00D1735A">
        <w:t xml:space="preserve"> may recover the applicable amount from the Supplier where the chargeback relates to the Supplier's services or conduct.</w:t>
      </w:r>
    </w:p>
    <w:p w14:paraId="386C2C8F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11. SUPPLIER PAYOUT</w:t>
      </w:r>
    </w:p>
    <w:p w14:paraId="28F632DB" w14:textId="77777777" w:rsidR="00D1735A" w:rsidRPr="00D1735A" w:rsidRDefault="00D1735A" w:rsidP="00D1735A">
      <w:r w:rsidRPr="00D1735A">
        <w:t xml:space="preserve">The Supplier </w:t>
      </w:r>
      <w:proofErr w:type="spellStart"/>
      <w:r w:rsidRPr="00D1735A">
        <w:t>payout</w:t>
      </w:r>
      <w:proofErr w:type="spellEnd"/>
      <w:r w:rsidRPr="00D1735A">
        <w:t xml:space="preserve"> will generally be calculated as:</w:t>
      </w:r>
    </w:p>
    <w:p w14:paraId="0809CB49" w14:textId="77777777" w:rsidR="00D1735A" w:rsidRPr="00D1735A" w:rsidRDefault="00D1735A" w:rsidP="00D1735A">
      <w:r w:rsidRPr="00D1735A">
        <w:rPr>
          <w:b/>
          <w:bCs/>
        </w:rPr>
        <w:t>Gross Booking Value</w:t>
      </w:r>
    </w:p>
    <w:p w14:paraId="7AC86D2F" w14:textId="77777777" w:rsidR="00D1735A" w:rsidRPr="00780AC5" w:rsidRDefault="00D1735A" w:rsidP="00D1735A">
      <w:pPr>
        <w:rPr>
          <w:color w:val="000000" w:themeColor="text1"/>
        </w:rPr>
      </w:pPr>
      <w:r w:rsidRPr="00780AC5">
        <w:rPr>
          <w:b/>
          <w:bCs/>
          <w:color w:val="000000" w:themeColor="text1"/>
        </w:rPr>
        <w:t xml:space="preserve">less </w:t>
      </w:r>
      <w:proofErr w:type="spellStart"/>
      <w:r w:rsidRPr="00780AC5">
        <w:rPr>
          <w:b/>
          <w:bCs/>
          <w:color w:val="000000" w:themeColor="text1"/>
        </w:rPr>
        <w:t>TryBookAfrica</w:t>
      </w:r>
      <w:proofErr w:type="spellEnd"/>
      <w:r w:rsidRPr="00780AC5">
        <w:rPr>
          <w:b/>
          <w:bCs/>
          <w:color w:val="000000" w:themeColor="text1"/>
        </w:rPr>
        <w:t xml:space="preserve"> Commission</w:t>
      </w:r>
    </w:p>
    <w:p w14:paraId="761190B8" w14:textId="77777777" w:rsidR="00D1735A" w:rsidRPr="00780AC5" w:rsidRDefault="00D1735A" w:rsidP="00D1735A">
      <w:pPr>
        <w:rPr>
          <w:color w:val="000000" w:themeColor="text1"/>
        </w:rPr>
      </w:pPr>
      <w:r w:rsidRPr="00780AC5">
        <w:rPr>
          <w:b/>
          <w:bCs/>
          <w:color w:val="000000" w:themeColor="text1"/>
        </w:rPr>
        <w:t>less applicable refunds/chargebacks</w:t>
      </w:r>
    </w:p>
    <w:p w14:paraId="1AE9CB5F" w14:textId="77777777" w:rsidR="00D1735A" w:rsidRPr="00780AC5" w:rsidRDefault="00D1735A" w:rsidP="00D1735A">
      <w:pPr>
        <w:rPr>
          <w:color w:val="000000" w:themeColor="text1"/>
        </w:rPr>
      </w:pPr>
      <w:r w:rsidRPr="00780AC5">
        <w:rPr>
          <w:b/>
          <w:bCs/>
          <w:color w:val="000000" w:themeColor="text1"/>
        </w:rPr>
        <w:t>less agreed payment-processing charges</w:t>
      </w:r>
    </w:p>
    <w:p w14:paraId="162BBDFA" w14:textId="77777777" w:rsidR="00D1735A" w:rsidRPr="00780AC5" w:rsidRDefault="00D1735A" w:rsidP="00D1735A">
      <w:pPr>
        <w:rPr>
          <w:color w:val="000000" w:themeColor="text1"/>
        </w:rPr>
      </w:pPr>
      <w:r w:rsidRPr="00780AC5">
        <w:rPr>
          <w:b/>
          <w:bCs/>
          <w:color w:val="000000" w:themeColor="text1"/>
        </w:rPr>
        <w:t>less other expressly agreed deductions</w:t>
      </w:r>
    </w:p>
    <w:p w14:paraId="2723D7B8" w14:textId="77777777" w:rsidR="00D1735A" w:rsidRPr="00780AC5" w:rsidRDefault="00D1735A" w:rsidP="00D1735A">
      <w:pPr>
        <w:rPr>
          <w:color w:val="000000" w:themeColor="text1"/>
        </w:rPr>
      </w:pPr>
      <w:r w:rsidRPr="00780AC5">
        <w:rPr>
          <w:b/>
          <w:bCs/>
          <w:color w:val="000000" w:themeColor="text1"/>
        </w:rPr>
        <w:t xml:space="preserve">= Net Supplier </w:t>
      </w:r>
      <w:proofErr w:type="spellStart"/>
      <w:r w:rsidRPr="00780AC5">
        <w:rPr>
          <w:b/>
          <w:bCs/>
          <w:color w:val="000000" w:themeColor="text1"/>
        </w:rPr>
        <w:t>Payout</w:t>
      </w:r>
      <w:proofErr w:type="spellEnd"/>
    </w:p>
    <w:p w14:paraId="251774A7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12. COMMERCIAL TRANSPARENCY</w:t>
      </w:r>
    </w:p>
    <w:p w14:paraId="0FE2F719" w14:textId="77777777" w:rsidR="00D1735A" w:rsidRPr="00D1735A" w:rsidRDefault="00D1735A" w:rsidP="007E1284">
      <w:pPr>
        <w:jc w:val="both"/>
      </w:pPr>
      <w:proofErr w:type="spellStart"/>
      <w:r w:rsidRPr="00D1735A">
        <w:t>TryBookAfrica</w:t>
      </w:r>
      <w:proofErr w:type="spellEnd"/>
      <w:r w:rsidRPr="00D1735A">
        <w:t xml:space="preserve"> will display or communicate the applicable commission and material charges to the Supplier before they become applicable.</w:t>
      </w:r>
    </w:p>
    <w:p w14:paraId="112E380D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13. CHANGES TO COMMISSION</w:t>
      </w:r>
    </w:p>
    <w:p w14:paraId="35290684" w14:textId="77777777" w:rsidR="00D1735A" w:rsidRPr="00D1735A" w:rsidRDefault="00D1735A" w:rsidP="007E1284">
      <w:pPr>
        <w:jc w:val="both"/>
      </w:pPr>
      <w:proofErr w:type="spellStart"/>
      <w:r w:rsidRPr="00D1735A">
        <w:t>TryBookAfrica</w:t>
      </w:r>
      <w:proofErr w:type="spellEnd"/>
      <w:r w:rsidRPr="00D1735A">
        <w:t xml:space="preserve"> may change its standard commission structure by giving Suppliers reasonable advance notice.</w:t>
      </w:r>
    </w:p>
    <w:p w14:paraId="01EBCDD9" w14:textId="767E5935" w:rsidR="00D1735A" w:rsidRPr="00D1735A" w:rsidRDefault="00D1735A" w:rsidP="007E1284">
      <w:pPr>
        <w:jc w:val="both"/>
      </w:pPr>
      <w:r w:rsidRPr="00D1735A">
        <w:t>Any change will not retrospectively alter the commission applicable to a Booking already confirmed unless otherwise agreed or required by law.</w:t>
      </w:r>
    </w:p>
    <w:p w14:paraId="4E44B3C8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14. FOUNDING SUPPLIER STATUS</w:t>
      </w:r>
    </w:p>
    <w:p w14:paraId="3CB1D11B" w14:textId="77777777" w:rsidR="00D1735A" w:rsidRPr="00D1735A" w:rsidRDefault="00D1735A" w:rsidP="007E1284">
      <w:pPr>
        <w:jc w:val="both"/>
      </w:pPr>
      <w:proofErr w:type="spellStart"/>
      <w:r w:rsidRPr="00D1735A">
        <w:t>TryBookAfrica</w:t>
      </w:r>
      <w:proofErr w:type="spellEnd"/>
      <w:r w:rsidRPr="00D1735A">
        <w:t xml:space="preserve"> may designate qualifying early Suppliers as Founding Suppliers.</w:t>
      </w:r>
    </w:p>
    <w:p w14:paraId="0CAFD44D" w14:textId="78A32E62" w:rsidR="00D1735A" w:rsidRDefault="00D1735A" w:rsidP="007E1284">
      <w:pPr>
        <w:jc w:val="both"/>
      </w:pPr>
      <w:r w:rsidRPr="00D1735A">
        <w:t>Founding Supplier status may provide preferential commercial terms during the launch period</w:t>
      </w:r>
      <w:r w:rsidR="007E1284">
        <w:t xml:space="preserve"> (</w:t>
      </w:r>
      <w:r w:rsidR="007E1284" w:rsidRPr="007E1284">
        <w:rPr>
          <w:i/>
        </w:rPr>
        <w:t xml:space="preserve">six-month period commencing on the official public launch date of the </w:t>
      </w:r>
      <w:proofErr w:type="spellStart"/>
      <w:r w:rsidR="007E1284" w:rsidRPr="007E1284">
        <w:rPr>
          <w:i/>
        </w:rPr>
        <w:t>TryBookAfrica</w:t>
      </w:r>
      <w:proofErr w:type="spellEnd"/>
      <w:r w:rsidR="007E1284" w:rsidRPr="007E1284">
        <w:rPr>
          <w:i/>
        </w:rPr>
        <w:t xml:space="preserve"> platform</w:t>
      </w:r>
      <w:r w:rsidR="007E1284">
        <w:t>)</w:t>
      </w:r>
      <w:r w:rsidRPr="00D1735A">
        <w:t>.</w:t>
      </w:r>
    </w:p>
    <w:bookmarkStart w:id="3" w:name="_MON_1853511186"/>
    <w:bookmarkEnd w:id="3"/>
    <w:p w14:paraId="1E4727F7" w14:textId="5A2F0563" w:rsidR="007E1284" w:rsidRPr="00D1735A" w:rsidRDefault="007E1284" w:rsidP="007E1284">
      <w:pPr>
        <w:jc w:val="both"/>
      </w:pPr>
      <w:r>
        <w:object w:dxaOrig="1473" w:dyaOrig="971" w14:anchorId="58EE8719">
          <v:shape id="_x0000_i1027" type="#_x0000_t75" style="width:73.75pt;height:48.5pt" o:ole="">
            <v:imagedata r:id="rId10" o:title=""/>
          </v:shape>
          <o:OLEObject Type="Embed" ProgID="Word.Document.12" ShapeID="_x0000_i1027" DrawAspect="Icon" ObjectID="_1853601297" r:id="rId11">
            <o:FieldCodes>\s</o:FieldCodes>
          </o:OLEObject>
        </w:object>
      </w:r>
    </w:p>
    <w:p w14:paraId="50703921" w14:textId="77777777" w:rsidR="00D1735A" w:rsidRPr="00D1735A" w:rsidRDefault="00D1735A" w:rsidP="00D1735A">
      <w:pPr>
        <w:rPr>
          <w:b/>
          <w:bCs/>
        </w:rPr>
      </w:pPr>
      <w:r w:rsidRPr="00D1735A">
        <w:rPr>
          <w:b/>
          <w:bCs/>
        </w:rPr>
        <w:t>15. COMPETITIVE POSITIONING</w:t>
      </w:r>
    </w:p>
    <w:p w14:paraId="7C4C98CD" w14:textId="77777777" w:rsidR="00D1735A" w:rsidRPr="00D1735A" w:rsidRDefault="00D1735A" w:rsidP="007E1284">
      <w:pPr>
        <w:jc w:val="both"/>
      </w:pPr>
      <w:proofErr w:type="spellStart"/>
      <w:r w:rsidRPr="00D1735A">
        <w:t>TryBookAfrica's</w:t>
      </w:r>
      <w:proofErr w:type="spellEnd"/>
      <w:r w:rsidRPr="00D1735A">
        <w:t xml:space="preserve"> initial commission structure is designed to support Supplier acquisition and the development of Africa's verified tourism marketplace.</w:t>
      </w:r>
    </w:p>
    <w:p w14:paraId="218EED4E" w14:textId="77777777" w:rsidR="00D1735A" w:rsidRPr="00D1735A" w:rsidRDefault="00D1735A" w:rsidP="007E1284">
      <w:pPr>
        <w:jc w:val="both"/>
      </w:pPr>
      <w:proofErr w:type="spellStart"/>
      <w:r w:rsidRPr="00D1735A">
        <w:t>TryBookAfrica</w:t>
      </w:r>
      <w:proofErr w:type="spellEnd"/>
      <w:r w:rsidRPr="00D1735A">
        <w:t xml:space="preserve"> may review its commission structure as the Platform grows, taking into account Booking volumes, technology costs, payment costs, marketing expenditure, Supplier value and competitive conditions.</w:t>
      </w:r>
    </w:p>
    <w:p w14:paraId="0332947E" w14:textId="77777777" w:rsidR="00D1735A" w:rsidRPr="00D1735A" w:rsidRDefault="00D1735A" w:rsidP="00D1735A">
      <w:r w:rsidRPr="00D1735A">
        <w:rPr>
          <w:b/>
          <w:bCs/>
        </w:rPr>
        <w:t xml:space="preserve">© 2026 </w:t>
      </w:r>
      <w:proofErr w:type="spellStart"/>
      <w:r w:rsidRPr="00D1735A">
        <w:rPr>
          <w:b/>
          <w:bCs/>
        </w:rPr>
        <w:t>TryBookAfrica</w:t>
      </w:r>
      <w:proofErr w:type="spellEnd"/>
      <w:r w:rsidRPr="00D1735A">
        <w:rPr>
          <w:b/>
          <w:bCs/>
        </w:rPr>
        <w:t>. All rights reserved.</w:t>
      </w:r>
    </w:p>
    <w:p w14:paraId="234A6B7A" w14:textId="77777777" w:rsidR="00105EBD" w:rsidRDefault="00105EBD"/>
    <w:sectPr w:rsidR="00105E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7C2FF" w16cex:dateUtc="2026-10-12T18:35:00Z"/>
  <w16cex:commentExtensible w16cex:durableId="2E77C313" w16cex:dateUtc="2026-10-12T18:35:00Z"/>
  <w16cex:commentExtensible w16cex:durableId="2E77C358" w16cex:dateUtc="2026-10-12T18:36:00Z"/>
  <w16cex:commentExtensible w16cex:durableId="2E77C377" w16cex:dateUtc="2026-10-12T18:37:00Z"/>
  <w16cex:commentExtensible w16cex:durableId="2E77C235" w16cex:dateUtc="2026-10-12T18:31:00Z"/>
  <w16cex:commentExtensible w16cex:durableId="2E77C260" w16cex:dateUtc="2026-10-12T1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C69910B" w16cid:durableId="2E77C2FF"/>
  <w16cid:commentId w16cid:paraId="4BBA6B94" w16cid:durableId="2E77C313"/>
  <w16cid:commentId w16cid:paraId="107ACD3E" w16cid:durableId="2E77C358"/>
  <w16cid:commentId w16cid:paraId="7BC60FD4" w16cid:durableId="2E77C377"/>
  <w16cid:commentId w16cid:paraId="04B6B71D" w16cid:durableId="2E77C235"/>
  <w16cid:commentId w16cid:paraId="1C09B2F0" w16cid:durableId="2E77C26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777F2"/>
    <w:multiLevelType w:val="multilevel"/>
    <w:tmpl w:val="AC7A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3D3808"/>
    <w:multiLevelType w:val="multilevel"/>
    <w:tmpl w:val="7512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35A"/>
    <w:rsid w:val="000659E9"/>
    <w:rsid w:val="00105EBD"/>
    <w:rsid w:val="001B4C58"/>
    <w:rsid w:val="00256D91"/>
    <w:rsid w:val="002C60B0"/>
    <w:rsid w:val="002C7D36"/>
    <w:rsid w:val="00347043"/>
    <w:rsid w:val="003A0A17"/>
    <w:rsid w:val="00436F58"/>
    <w:rsid w:val="004A3C9D"/>
    <w:rsid w:val="005742FA"/>
    <w:rsid w:val="00620BE1"/>
    <w:rsid w:val="00645FCC"/>
    <w:rsid w:val="007530FF"/>
    <w:rsid w:val="00780AC5"/>
    <w:rsid w:val="007E1284"/>
    <w:rsid w:val="007E55FD"/>
    <w:rsid w:val="00825F6A"/>
    <w:rsid w:val="00880E00"/>
    <w:rsid w:val="008C7795"/>
    <w:rsid w:val="009E6F2F"/>
    <w:rsid w:val="00AC0EFE"/>
    <w:rsid w:val="00B1071C"/>
    <w:rsid w:val="00B11877"/>
    <w:rsid w:val="00BD5F9A"/>
    <w:rsid w:val="00C000A2"/>
    <w:rsid w:val="00C5377E"/>
    <w:rsid w:val="00C95DEF"/>
    <w:rsid w:val="00D1735A"/>
    <w:rsid w:val="00D20026"/>
    <w:rsid w:val="00D95F37"/>
    <w:rsid w:val="00E43337"/>
    <w:rsid w:val="00EC4AE9"/>
    <w:rsid w:val="00EC51CE"/>
    <w:rsid w:val="00F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93E779"/>
  <w15:chartTrackingRefBased/>
  <w15:docId w15:val="{1D347BA7-A925-4D01-983B-499FAE66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3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3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3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3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3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3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3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3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3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3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3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3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35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742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42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42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2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package" Target="embeddings/Microsoft_Word_Document.docx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2.docx"/><Relationship Id="rId5" Type="http://schemas.openxmlformats.org/officeDocument/2006/relationships/image" Target="media/image1.png"/><Relationship Id="rId15" Type="http://schemas.microsoft.com/office/2016/09/relationships/commentsIds" Target="commentsId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package" Target="embeddings/Microsoft_Word_Document1.docx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CHISAVA JUMA</dc:creator>
  <cp:keywords/>
  <dc:description/>
  <cp:lastModifiedBy>LENOVO</cp:lastModifiedBy>
  <cp:revision>21</cp:revision>
  <dcterms:created xsi:type="dcterms:W3CDTF">2026-09-14T18:31:00Z</dcterms:created>
  <dcterms:modified xsi:type="dcterms:W3CDTF">2026-10-15T18:28:00Z</dcterms:modified>
</cp:coreProperties>
</file>